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7B6" w:rsidRPr="004107B6" w:rsidRDefault="004107B6" w:rsidP="004737A6">
      <w:pPr>
        <w:pStyle w:val="a3"/>
        <w:spacing w:before="0" w:beforeAutospacing="0" w:after="0" w:afterAutospacing="0"/>
        <w:ind w:firstLine="70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</w:t>
      </w:r>
      <w:proofErr w:type="spellStart"/>
      <w:r w:rsidRPr="004107B6">
        <w:rPr>
          <w:b/>
          <w:color w:val="000000"/>
          <w:sz w:val="28"/>
          <w:szCs w:val="28"/>
        </w:rPr>
        <w:t>Бизикуб</w:t>
      </w:r>
      <w:proofErr w:type="spellEnd"/>
      <w:r w:rsidRPr="004107B6">
        <w:rPr>
          <w:b/>
          <w:color w:val="000000"/>
          <w:sz w:val="28"/>
          <w:szCs w:val="28"/>
        </w:rPr>
        <w:t xml:space="preserve"> в работе с детьми раннего возраста</w:t>
      </w:r>
      <w:r>
        <w:rPr>
          <w:b/>
          <w:color w:val="000000"/>
          <w:sz w:val="28"/>
          <w:szCs w:val="28"/>
        </w:rPr>
        <w:t>»</w:t>
      </w:r>
    </w:p>
    <w:p w:rsidR="004107B6" w:rsidRDefault="004107B6" w:rsidP="004107B6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proofErr w:type="spellStart"/>
      <w:r w:rsidRPr="00E62AC2">
        <w:rPr>
          <w:color w:val="000000"/>
          <w:sz w:val="28"/>
          <w:szCs w:val="28"/>
        </w:rPr>
        <w:t>Бизикуб</w:t>
      </w:r>
      <w:proofErr w:type="spellEnd"/>
      <w:r w:rsidRPr="00E62AC2">
        <w:rPr>
          <w:color w:val="000000"/>
          <w:sz w:val="28"/>
          <w:szCs w:val="28"/>
        </w:rPr>
        <w:t xml:space="preserve"> (от англ. </w:t>
      </w:r>
      <w:proofErr w:type="spellStart"/>
      <w:r w:rsidRPr="00E62AC2">
        <w:rPr>
          <w:color w:val="000000"/>
          <w:sz w:val="28"/>
          <w:szCs w:val="28"/>
        </w:rPr>
        <w:t>busy</w:t>
      </w:r>
      <w:proofErr w:type="spellEnd"/>
      <w:r w:rsidRPr="00E62AC2">
        <w:rPr>
          <w:color w:val="000000"/>
          <w:sz w:val="28"/>
          <w:szCs w:val="28"/>
        </w:rPr>
        <w:t>) и</w:t>
      </w:r>
      <w:r>
        <w:rPr>
          <w:color w:val="000000"/>
          <w:sz w:val="28"/>
          <w:szCs w:val="28"/>
        </w:rPr>
        <w:t>ли развивающий кубик для детей.</w:t>
      </w:r>
      <w:r w:rsidRPr="00E62AC2">
        <w:rPr>
          <w:color w:val="000000"/>
          <w:sz w:val="28"/>
          <w:szCs w:val="28"/>
        </w:rPr>
        <w:t xml:space="preserve"> </w:t>
      </w:r>
    </w:p>
    <w:p w:rsidR="004107B6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Начиная работу по использованию </w:t>
      </w:r>
      <w:proofErr w:type="spellStart"/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куб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spellEnd"/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как средства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сенсорного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развития детей раннего возраста, мы учитывали требования к организации предметно-развивающей среды</w:t>
      </w:r>
      <w:r w:rsidR="00623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Start w:id="0" w:name="_GoBack"/>
      <w:bookmarkEnd w:id="0"/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а именно таким компонентам как:</w:t>
      </w:r>
    </w:p>
    <w:p w:rsidR="004107B6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- </w:t>
      </w:r>
      <w:r w:rsidRPr="00F93E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содержательно-насыщенный, </w:t>
      </w:r>
      <w:proofErr w:type="gramStart"/>
      <w:r w:rsidRPr="00F93E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развивающий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различные замочки, колёсики, цепочки, липучки, пуговки различного размера, кнопочки и т.д.).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изи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куб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т максимально интересным для малышей, если закрепленных предметов будет по возможности много, и каждый из них сможет выполнять какое-то действие – ребенок учится нажимать,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вставлять,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открывать, крутить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различные предметы, пощёлкать, пристегнуть, повертеть, застегнуть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107B6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- </w:t>
      </w:r>
      <w:r w:rsidRPr="00F93E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доступный</w:t>
      </w:r>
      <w:r w:rsidRPr="00F93E6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(пособие изготовлено с учётом возрастных особенностей и  доступно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детям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доставляет радость, развивает у них интерес к изучению нового);</w:t>
      </w:r>
    </w:p>
    <w:p w:rsidR="004107B6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- </w:t>
      </w:r>
      <w:r w:rsidRPr="00F93E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безопасный 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(основной мат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ериал –  мягкие ткани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малышей до года и деревянные гладкие основы без острых углов для детей постарше; нет предме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тов, о которые можно пораниться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4107B6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- </w:t>
      </w:r>
      <w:proofErr w:type="spellStart"/>
      <w:r w:rsidRPr="00F93E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здоровьесберегающий</w:t>
      </w:r>
      <w:proofErr w:type="spellEnd"/>
      <w:r w:rsidRPr="00F93E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(все детали сделаны из прочных материалов и покрыты качественной краской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легко обрабатываются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4107B6" w:rsidRPr="00DC7813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3E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эстетически-привлекательный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(основной фон яркий; 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едметы разных форматов и цветов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107B6" w:rsidRPr="00E62AC2" w:rsidRDefault="004107B6" w:rsidP="004107B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  </w:t>
      </w:r>
      <w:r>
        <w:rPr>
          <w:color w:val="000000"/>
          <w:sz w:val="28"/>
          <w:szCs w:val="28"/>
        </w:rPr>
        <w:tab/>
      </w:r>
      <w:proofErr w:type="spellStart"/>
      <w:r w:rsidRPr="00E62AC2">
        <w:rPr>
          <w:color w:val="000000"/>
          <w:sz w:val="28"/>
          <w:szCs w:val="28"/>
        </w:rPr>
        <w:t>Бизикуб</w:t>
      </w:r>
      <w:proofErr w:type="spellEnd"/>
      <w:r w:rsidRPr="00E62AC2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 представляет собой деревянный или тканевый кубик (с различным наполнителем)</w:t>
      </w:r>
      <w:r w:rsidRPr="00E62AC2">
        <w:rPr>
          <w:color w:val="000000"/>
          <w:sz w:val="28"/>
          <w:szCs w:val="28"/>
        </w:rPr>
        <w:t xml:space="preserve"> с закрепленными на е</w:t>
      </w:r>
      <w:r>
        <w:rPr>
          <w:color w:val="000000"/>
          <w:sz w:val="28"/>
          <w:szCs w:val="28"/>
        </w:rPr>
        <w:t>го</w:t>
      </w:r>
      <w:r w:rsidRPr="00E62AC2">
        <w:rPr>
          <w:color w:val="000000"/>
          <w:sz w:val="28"/>
          <w:szCs w:val="28"/>
        </w:rPr>
        <w:t xml:space="preserve"> поверхности различными предметами. Это особ</w:t>
      </w:r>
      <w:r>
        <w:rPr>
          <w:color w:val="000000"/>
          <w:sz w:val="28"/>
          <w:szCs w:val="28"/>
        </w:rPr>
        <w:t>енная</w:t>
      </w:r>
      <w:r w:rsidRPr="00E62A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игрушка</w:t>
      </w:r>
      <w:r w:rsidRPr="00E62AC2">
        <w:rPr>
          <w:color w:val="000000"/>
          <w:sz w:val="28"/>
          <w:szCs w:val="28"/>
        </w:rPr>
        <w:t>, позволяющ</w:t>
      </w:r>
      <w:r>
        <w:rPr>
          <w:color w:val="000000"/>
          <w:sz w:val="28"/>
          <w:szCs w:val="28"/>
        </w:rPr>
        <w:t>ая</w:t>
      </w:r>
      <w:r w:rsidRPr="00E62AC2">
        <w:rPr>
          <w:color w:val="000000"/>
          <w:sz w:val="28"/>
          <w:szCs w:val="28"/>
        </w:rPr>
        <w:t xml:space="preserve"> добиться сразу </w:t>
      </w:r>
      <w:r>
        <w:rPr>
          <w:color w:val="000000"/>
          <w:sz w:val="28"/>
          <w:szCs w:val="28"/>
        </w:rPr>
        <w:t>следующих</w:t>
      </w:r>
      <w:r w:rsidRPr="00E62AC2">
        <w:rPr>
          <w:color w:val="000000"/>
          <w:sz w:val="28"/>
          <w:szCs w:val="28"/>
        </w:rPr>
        <w:t xml:space="preserve"> целей: ребенок в первую очередь удовлетворяет свое любопытство, во вторую очередь развивается мелкая моторика</w:t>
      </w:r>
      <w:r>
        <w:rPr>
          <w:color w:val="000000"/>
          <w:sz w:val="28"/>
          <w:szCs w:val="28"/>
        </w:rPr>
        <w:t>, сенсорная культура</w:t>
      </w:r>
      <w:r w:rsidRPr="00E62AC2">
        <w:rPr>
          <w:color w:val="000000"/>
          <w:sz w:val="28"/>
          <w:szCs w:val="28"/>
        </w:rPr>
        <w:t>.</w:t>
      </w:r>
    </w:p>
    <w:p w:rsidR="004107B6" w:rsidRPr="00E62AC2" w:rsidRDefault="004107B6" w:rsidP="004107B6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Пособие для детей долж</w:t>
      </w:r>
      <w:r w:rsidRPr="00E62AC2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о</w:t>
      </w:r>
      <w:r w:rsidRPr="00E62AC2">
        <w:rPr>
          <w:color w:val="000000"/>
          <w:sz w:val="28"/>
          <w:szCs w:val="28"/>
        </w:rPr>
        <w:t xml:space="preserve"> быть максимально интересным. </w:t>
      </w:r>
      <w:r>
        <w:rPr>
          <w:color w:val="000000"/>
          <w:sz w:val="28"/>
          <w:szCs w:val="28"/>
        </w:rPr>
        <w:t xml:space="preserve">На </w:t>
      </w:r>
      <w:proofErr w:type="spellStart"/>
      <w:r>
        <w:rPr>
          <w:color w:val="000000"/>
          <w:sz w:val="28"/>
          <w:szCs w:val="28"/>
        </w:rPr>
        <w:t>бизикуб</w:t>
      </w:r>
      <w:proofErr w:type="spellEnd"/>
      <w:r>
        <w:rPr>
          <w:color w:val="000000"/>
          <w:sz w:val="28"/>
          <w:szCs w:val="28"/>
        </w:rPr>
        <w:t xml:space="preserve"> </w:t>
      </w:r>
      <w:r w:rsidRPr="00E62AC2">
        <w:rPr>
          <w:color w:val="000000"/>
          <w:sz w:val="28"/>
          <w:szCs w:val="28"/>
        </w:rPr>
        <w:t>можно закрепить: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пуговиц</w:t>
      </w:r>
      <w:r>
        <w:rPr>
          <w:color w:val="000000"/>
          <w:sz w:val="28"/>
          <w:szCs w:val="28"/>
        </w:rPr>
        <w:t>ы</w:t>
      </w:r>
      <w:r w:rsidRPr="00E62AC2">
        <w:rPr>
          <w:color w:val="000000"/>
          <w:sz w:val="28"/>
          <w:szCs w:val="28"/>
        </w:rPr>
        <w:t>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выключатели</w:t>
      </w:r>
      <w:r w:rsidRPr="00E62AC2">
        <w:rPr>
          <w:color w:val="000000"/>
          <w:sz w:val="28"/>
          <w:szCs w:val="28"/>
        </w:rPr>
        <w:t>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дверной звонок на батарейках;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часы со стрелками;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небольшой замок с ключом или без;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колесико от мебели;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счеты;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молнию от одежды;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липучки;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цепочки с крупными кольцами;</w:t>
      </w:r>
    </w:p>
    <w:p w:rsidR="004107B6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пружинистый шнур;</w:t>
      </w:r>
    </w:p>
    <w:p w:rsidR="004107B6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различные шнуровки;</w:t>
      </w:r>
    </w:p>
    <w:p w:rsidR="004107B6" w:rsidRPr="00E62AC2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бусы разного размера;</w:t>
      </w:r>
    </w:p>
    <w:p w:rsidR="004107B6" w:rsidRDefault="004107B6" w:rsidP="004107B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>колокольчик.</w:t>
      </w:r>
    </w:p>
    <w:p w:rsidR="004107B6" w:rsidRDefault="004107B6" w:rsidP="004107B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107B6" w:rsidRDefault="004107B6" w:rsidP="004107B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2483926" cy="1743559"/>
            <wp:effectExtent l="19050" t="0" r="0" b="0"/>
            <wp:docPr id="1" name="Рисунок 1" descr="C:\Users\Юлия\Desktop\группа 11\игра с бизикубами декабрь\DSC062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ия\Desktop\группа 11\игра с бизикубами декабрь\DSC062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8692" t="49940" r="10226" b="2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926" cy="1743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  <w:t xml:space="preserve">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2512383" cy="1735810"/>
            <wp:effectExtent l="19050" t="0" r="2217" b="0"/>
            <wp:docPr id="2" name="Рисунок 2" descr="C:\Users\Юлия\Desktop\группа 11\игра с бизикубами декабрь\DSC06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Юлия\Desktop\группа 11\игра с бизикубами декабрь\DSC0628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1839" t="64109" r="23572" b="4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383" cy="1735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B6" w:rsidRDefault="004107B6" w:rsidP="004107B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107B6" w:rsidRPr="00E62AC2" w:rsidRDefault="004107B6" w:rsidP="004107B6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530421" cy="1692509"/>
            <wp:effectExtent l="19050" t="0" r="3229" b="0"/>
            <wp:docPr id="3" name="Рисунок 3" descr="C:\Users\Юлия\Desktop\группа 11\игра с бизикубами декабрь\DSC06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лия\Desktop\группа 11\игра с бизикубами декабрь\DSC0629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5965" t="57341" r="19412" b="3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136" cy="1695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</w:t>
      </w:r>
      <w:r>
        <w:rPr>
          <w:noProof/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2530421" cy="1697065"/>
            <wp:effectExtent l="19050" t="0" r="3229" b="0"/>
            <wp:docPr id="5" name="Рисунок 4" descr="C:\Users\Юлия\Desktop\группа 11\игра с бизикубами февраль\DSC06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Юлия\Desktop\группа 11\игра с бизикубами февраль\DSC065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3371" t="34743" r="44626" b="27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21" cy="169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B6" w:rsidRPr="00E62AC2" w:rsidRDefault="004107B6" w:rsidP="004107B6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 xml:space="preserve">Возможности </w:t>
      </w:r>
      <w:proofErr w:type="spellStart"/>
      <w:r w:rsidRPr="00E62AC2">
        <w:rPr>
          <w:color w:val="000000"/>
          <w:sz w:val="28"/>
          <w:szCs w:val="28"/>
        </w:rPr>
        <w:t>бизикуба</w:t>
      </w:r>
      <w:proofErr w:type="spellEnd"/>
      <w:r>
        <w:rPr>
          <w:color w:val="000000"/>
          <w:sz w:val="28"/>
          <w:szCs w:val="28"/>
        </w:rPr>
        <w:t>.</w:t>
      </w:r>
    </w:p>
    <w:p w:rsidR="004107B6" w:rsidRPr="00E62AC2" w:rsidRDefault="004107B6" w:rsidP="004107B6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Даже самый простой</w:t>
      </w:r>
      <w:r w:rsidRPr="00E62AC2">
        <w:rPr>
          <w:color w:val="000000"/>
          <w:sz w:val="28"/>
          <w:szCs w:val="28"/>
        </w:rPr>
        <w:t xml:space="preserve"> развивающ</w:t>
      </w:r>
      <w:r>
        <w:rPr>
          <w:color w:val="000000"/>
          <w:sz w:val="28"/>
          <w:szCs w:val="28"/>
        </w:rPr>
        <w:t>ий</w:t>
      </w:r>
      <w:r w:rsidRPr="00E62AC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куб </w:t>
      </w:r>
      <w:r w:rsidRPr="00E62AC2">
        <w:rPr>
          <w:color w:val="000000"/>
          <w:sz w:val="28"/>
          <w:szCs w:val="28"/>
        </w:rPr>
        <w:t>предполагает ощупывание, а это развивает мелкую моторику. Младенцы владеют руками и пальцами далеко не так хорошо, как взрослые, поэтому их тактильное любопытство во многом вызвано банальным желанием «размяться», а такая игрушка предоставит для этого все возможности.</w:t>
      </w:r>
    </w:p>
    <w:p w:rsidR="004107B6" w:rsidRPr="00C26287" w:rsidRDefault="004107B6" w:rsidP="004107B6">
      <w:pPr>
        <w:pStyle w:val="a3"/>
        <w:shd w:val="clear" w:color="auto" w:fill="FFFFFF" w:themeFill="background1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E62AC2">
        <w:rPr>
          <w:color w:val="000000"/>
          <w:sz w:val="28"/>
          <w:szCs w:val="28"/>
        </w:rPr>
        <w:t xml:space="preserve">Получение любых новых ощущений </w:t>
      </w:r>
      <w:proofErr w:type="spellStart"/>
      <w:r>
        <w:rPr>
          <w:color w:val="000000"/>
          <w:sz w:val="28"/>
          <w:szCs w:val="28"/>
        </w:rPr>
        <w:t>неприменно</w:t>
      </w:r>
      <w:proofErr w:type="spellEnd"/>
      <w:r w:rsidRPr="00E62AC2">
        <w:rPr>
          <w:color w:val="000000"/>
          <w:sz w:val="28"/>
          <w:szCs w:val="28"/>
        </w:rPr>
        <w:t xml:space="preserve"> стимулирует работу мозга, который должен систематизировать и запомнить полученную информацию. С таких простых упражнений начинается развитие человеческого мышления, которое значительно ускоряется благодаря </w:t>
      </w:r>
      <w:proofErr w:type="spellStart"/>
      <w:r w:rsidRPr="00E62AC2">
        <w:rPr>
          <w:color w:val="000000"/>
          <w:sz w:val="28"/>
          <w:szCs w:val="28"/>
        </w:rPr>
        <w:t>бизи</w:t>
      </w:r>
      <w:r>
        <w:rPr>
          <w:color w:val="000000"/>
          <w:sz w:val="28"/>
          <w:szCs w:val="28"/>
        </w:rPr>
        <w:t>куб</w:t>
      </w:r>
      <w:r w:rsidRPr="00E62AC2">
        <w:rPr>
          <w:color w:val="000000"/>
          <w:sz w:val="28"/>
          <w:szCs w:val="28"/>
        </w:rPr>
        <w:t>у</w:t>
      </w:r>
      <w:proofErr w:type="spellEnd"/>
      <w:r w:rsidRPr="00E62AC2">
        <w:rPr>
          <w:color w:val="000000"/>
          <w:sz w:val="28"/>
          <w:szCs w:val="28"/>
        </w:rPr>
        <w:t>.</w:t>
      </w:r>
    </w:p>
    <w:p w:rsidR="004107B6" w:rsidRDefault="004107B6" w:rsidP="004107B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создания </w:t>
      </w:r>
      <w:proofErr w:type="spellStart"/>
      <w:r>
        <w:rPr>
          <w:sz w:val="28"/>
          <w:szCs w:val="28"/>
        </w:rPr>
        <w:t>бизикубов</w:t>
      </w:r>
      <w:proofErr w:type="spellEnd"/>
      <w:r>
        <w:rPr>
          <w:sz w:val="28"/>
          <w:szCs w:val="28"/>
        </w:rPr>
        <w:t xml:space="preserve"> привлекли родителей, чьи дети посещают группу раннего возраста. Предварительно для них  было проведено родительское собрание  (мастер – класс) по использованию </w:t>
      </w:r>
      <w:proofErr w:type="spellStart"/>
      <w:r>
        <w:rPr>
          <w:sz w:val="28"/>
          <w:szCs w:val="28"/>
        </w:rPr>
        <w:t>бизикубов</w:t>
      </w:r>
      <w:proofErr w:type="spellEnd"/>
      <w:r>
        <w:rPr>
          <w:sz w:val="28"/>
          <w:szCs w:val="28"/>
        </w:rPr>
        <w:t xml:space="preserve">. Также родителям было показано, из каких материалов можно сделать </w:t>
      </w:r>
      <w:proofErr w:type="spellStart"/>
      <w:r>
        <w:rPr>
          <w:sz w:val="28"/>
          <w:szCs w:val="28"/>
        </w:rPr>
        <w:t>бизикуб</w:t>
      </w:r>
      <w:proofErr w:type="spellEnd"/>
      <w:r>
        <w:rPr>
          <w:sz w:val="28"/>
          <w:szCs w:val="28"/>
        </w:rPr>
        <w:t xml:space="preserve">, что можно закрепить на него, каких размеров должна быть игрушка что бы было ребенку удобно с ней играть.  </w:t>
      </w:r>
    </w:p>
    <w:p w:rsidR="004107B6" w:rsidRDefault="004107B6" w:rsidP="004107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Бизикубы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можно использовать</w:t>
      </w:r>
      <w:r w:rsidRPr="00FA6A5A">
        <w:rPr>
          <w:rFonts w:ascii="Times New Roman" w:hAnsi="Times New Roman" w:cs="Times New Roman"/>
          <w:sz w:val="28"/>
          <w:szCs w:val="28"/>
        </w:rPr>
        <w:t xml:space="preserve"> для индивидуальных и подгрупповых занятий с детьми. </w:t>
      </w:r>
      <w:r>
        <w:rPr>
          <w:rFonts w:ascii="Times New Roman" w:hAnsi="Times New Roman" w:cs="Times New Roman"/>
          <w:sz w:val="28"/>
          <w:szCs w:val="28"/>
        </w:rPr>
        <w:t>Игрушка</w:t>
      </w:r>
      <w:r w:rsidRPr="00FA6A5A">
        <w:rPr>
          <w:rFonts w:ascii="Times New Roman" w:hAnsi="Times New Roman" w:cs="Times New Roman"/>
          <w:sz w:val="28"/>
          <w:szCs w:val="28"/>
        </w:rPr>
        <w:t xml:space="preserve"> способствует развитию познавательных процессов (мышления, внимания, памяти, координации зрительного и тактильного анализаторов, мелкой моторики, а также восприятия и воображения).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бизикубах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6A5A">
        <w:rPr>
          <w:rFonts w:ascii="Times New Roman" w:hAnsi="Times New Roman" w:cs="Times New Roman"/>
          <w:sz w:val="28"/>
          <w:szCs w:val="28"/>
        </w:rPr>
        <w:t xml:space="preserve">расположено множество интерактивных предметов, стимулирующих прикосновение к ним, действия с ними, исследование поверхностей, создавая опыт тактильных ощущений. Развивает мелкую моторику рук, </w:t>
      </w:r>
      <w:r>
        <w:rPr>
          <w:rFonts w:ascii="Times New Roman" w:hAnsi="Times New Roman" w:cs="Times New Roman"/>
          <w:sz w:val="28"/>
          <w:szCs w:val="28"/>
        </w:rPr>
        <w:t>сенсорную культуру</w:t>
      </w:r>
      <w:r w:rsidRPr="00FA6A5A">
        <w:rPr>
          <w:rFonts w:ascii="Times New Roman" w:hAnsi="Times New Roman" w:cs="Times New Roman"/>
          <w:sz w:val="28"/>
          <w:szCs w:val="28"/>
        </w:rPr>
        <w:t xml:space="preserve">, улучшает эмоциональное состояние. С его помощью  можно ставить и </w:t>
      </w:r>
      <w:r>
        <w:rPr>
          <w:rFonts w:ascii="Times New Roman" w:hAnsi="Times New Roman" w:cs="Times New Roman"/>
          <w:sz w:val="28"/>
          <w:szCs w:val="28"/>
        </w:rPr>
        <w:t>решать различные цели и задачи (з</w:t>
      </w:r>
      <w:r w:rsidRPr="00FA6A5A">
        <w:rPr>
          <w:rFonts w:ascii="Times New Roman" w:hAnsi="Times New Roman" w:cs="Times New Roman"/>
          <w:sz w:val="28"/>
          <w:szCs w:val="28"/>
        </w:rPr>
        <w:t>накоми</w:t>
      </w:r>
      <w:r>
        <w:rPr>
          <w:rFonts w:ascii="Times New Roman" w:hAnsi="Times New Roman" w:cs="Times New Roman"/>
          <w:sz w:val="28"/>
          <w:szCs w:val="28"/>
        </w:rPr>
        <w:t>ть, закреплять  - цвет,  размер;</w:t>
      </w:r>
      <w:r w:rsidRPr="00FA6A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развивать моторику;</w:t>
      </w:r>
      <w:r w:rsidRPr="00FA6A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07B6" w:rsidRPr="00FA6A5A" w:rsidRDefault="004107B6" w:rsidP="004107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</w:t>
      </w:r>
      <w:r w:rsidRPr="00FA6A5A">
        <w:rPr>
          <w:rFonts w:ascii="Times New Roman" w:hAnsi="Times New Roman" w:cs="Times New Roman"/>
          <w:sz w:val="28"/>
          <w:szCs w:val="28"/>
        </w:rPr>
        <w:t>чить ребенка заст</w:t>
      </w:r>
      <w:r>
        <w:rPr>
          <w:rFonts w:ascii="Times New Roman" w:hAnsi="Times New Roman" w:cs="Times New Roman"/>
          <w:sz w:val="28"/>
          <w:szCs w:val="28"/>
        </w:rPr>
        <w:t>егивать пуговки, молнии липучки)</w:t>
      </w:r>
      <w:r w:rsidRPr="00FA6A5A">
        <w:rPr>
          <w:rFonts w:ascii="Times New Roman" w:hAnsi="Times New Roman" w:cs="Times New Roman"/>
          <w:sz w:val="28"/>
          <w:szCs w:val="28"/>
        </w:rPr>
        <w:t>.</w:t>
      </w:r>
    </w:p>
    <w:p w:rsidR="004107B6" w:rsidRPr="00FA6A5A" w:rsidRDefault="004107B6" w:rsidP="004107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Бизикуб</w:t>
      </w:r>
      <w:proofErr w:type="spellEnd"/>
      <w:r w:rsidRPr="00FA6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позволяет решать следующие задачи: 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1. Обучающие: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-учить отвечать на вопросы;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-учить различать понятия «много» и «один»;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-сравнивать предметы по размеру;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-узнавать и называть круг</w:t>
      </w:r>
      <w:r w:rsidRPr="005E1CF9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</w:t>
      </w:r>
      <w:r w:rsidRPr="005E1CF9">
        <w:rPr>
          <w:color w:val="000000" w:themeColor="text1"/>
          <w:sz w:val="28"/>
          <w:szCs w:val="28"/>
        </w:rPr>
        <w:t>квадрат,</w:t>
      </w:r>
      <w:r>
        <w:rPr>
          <w:color w:val="000000" w:themeColor="text1"/>
          <w:sz w:val="28"/>
          <w:szCs w:val="28"/>
        </w:rPr>
        <w:t xml:space="preserve"> </w:t>
      </w:r>
      <w:r w:rsidRPr="005E1CF9">
        <w:rPr>
          <w:color w:val="000000" w:themeColor="text1"/>
          <w:sz w:val="28"/>
          <w:szCs w:val="28"/>
        </w:rPr>
        <w:t>треугольник.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2. Развивающие: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-развивать мелкую моторику рук;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-развивать сенсорные навыки;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-развивать пространственные представления;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 xml:space="preserve"> -развивать память, внимание, логическое мышление.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3. Воспитывающие: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-воспитывать эмоциональную отзывчивость;</w:t>
      </w:r>
    </w:p>
    <w:p w:rsidR="004107B6" w:rsidRPr="005E1CF9" w:rsidRDefault="004107B6" w:rsidP="004107B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-воспитывать интерес к фольклору;</w:t>
      </w:r>
    </w:p>
    <w:p w:rsidR="004107B6" w:rsidRPr="005E1CF9" w:rsidRDefault="004107B6" w:rsidP="004107B6">
      <w:pPr>
        <w:pStyle w:val="a3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Цель использования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бизикубов</w:t>
      </w:r>
      <w:proofErr w:type="spellEnd"/>
      <w:r w:rsidRPr="005E1CF9">
        <w:rPr>
          <w:color w:val="000000" w:themeColor="text1"/>
          <w:sz w:val="28"/>
          <w:szCs w:val="28"/>
        </w:rPr>
        <w:t>:</w:t>
      </w:r>
    </w:p>
    <w:p w:rsidR="004107B6" w:rsidRPr="005E1CF9" w:rsidRDefault="004107B6" w:rsidP="004107B6">
      <w:pPr>
        <w:pStyle w:val="a3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</w:t>
      </w:r>
      <w:r w:rsidRPr="005E1CF9">
        <w:rPr>
          <w:color w:val="000000" w:themeColor="text1"/>
          <w:sz w:val="28"/>
          <w:szCs w:val="28"/>
        </w:rPr>
        <w:t>пособствовать формированию познавательных интере</w:t>
      </w:r>
      <w:r>
        <w:rPr>
          <w:color w:val="000000" w:themeColor="text1"/>
          <w:sz w:val="28"/>
          <w:szCs w:val="28"/>
        </w:rPr>
        <w:t>сов детей, расширению кругозора</w:t>
      </w:r>
      <w:r w:rsidRPr="005E1CF9">
        <w:rPr>
          <w:color w:val="000000" w:themeColor="text1"/>
          <w:sz w:val="28"/>
          <w:szCs w:val="28"/>
        </w:rPr>
        <w:t>; совершенствовать мелкую мотор</w:t>
      </w:r>
      <w:r>
        <w:rPr>
          <w:color w:val="000000" w:themeColor="text1"/>
          <w:sz w:val="28"/>
          <w:szCs w:val="28"/>
        </w:rPr>
        <w:t>ику рук;</w:t>
      </w:r>
      <w:r w:rsidRPr="005E1CF9">
        <w:rPr>
          <w:color w:val="000000" w:themeColor="text1"/>
          <w:sz w:val="28"/>
          <w:szCs w:val="28"/>
        </w:rPr>
        <w:t xml:space="preserve"> развивать внимание и мышление, зрительную память, ориентировку в пространстве.</w:t>
      </w:r>
    </w:p>
    <w:p w:rsidR="004107B6" w:rsidRPr="005E1CF9" w:rsidRDefault="004107B6" w:rsidP="004107B6">
      <w:pPr>
        <w:pStyle w:val="a3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proofErr w:type="spellStart"/>
      <w:r>
        <w:rPr>
          <w:color w:val="000000" w:themeColor="text1"/>
          <w:sz w:val="28"/>
          <w:szCs w:val="28"/>
        </w:rPr>
        <w:t>Бизикубы</w:t>
      </w:r>
      <w:proofErr w:type="spellEnd"/>
      <w:r>
        <w:rPr>
          <w:color w:val="000000" w:themeColor="text1"/>
          <w:sz w:val="28"/>
          <w:szCs w:val="28"/>
        </w:rPr>
        <w:t xml:space="preserve"> можно использовать</w:t>
      </w:r>
      <w:r w:rsidRPr="005E1CF9">
        <w:rPr>
          <w:color w:val="000000" w:themeColor="text1"/>
          <w:sz w:val="28"/>
          <w:szCs w:val="28"/>
        </w:rPr>
        <w:t>:</w:t>
      </w:r>
    </w:p>
    <w:p w:rsidR="004107B6" w:rsidRPr="00FA6A5A" w:rsidRDefault="004107B6" w:rsidP="004107B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A6A5A">
        <w:rPr>
          <w:sz w:val="28"/>
          <w:szCs w:val="28"/>
        </w:rPr>
        <w:t>- в игровой деятельности детей раннего возраста – предметно-игрового манипулирование;</w:t>
      </w:r>
    </w:p>
    <w:p w:rsidR="004107B6" w:rsidRPr="00FA6A5A" w:rsidRDefault="004107B6" w:rsidP="004107B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A6A5A">
        <w:rPr>
          <w:sz w:val="28"/>
          <w:szCs w:val="28"/>
        </w:rPr>
        <w:t>- в продуктивной деятельности, направленной на развитие познавательных интересов.</w:t>
      </w:r>
    </w:p>
    <w:p w:rsidR="004107B6" w:rsidRPr="007D4D42" w:rsidRDefault="004107B6" w:rsidP="004107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Бизикуб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CF9">
        <w:rPr>
          <w:rFonts w:ascii="Times New Roman" w:hAnsi="Times New Roman" w:cs="Times New Roman"/>
          <w:sz w:val="28"/>
          <w:szCs w:val="28"/>
        </w:rPr>
        <w:t>помогает использовать различные варианты игровых заданий и упражнений с учётом возрастных и индивидуальных особенностей детей. Оно имеет привлекательный вид и вызывает интерес многократной игры с ними.</w:t>
      </w:r>
    </w:p>
    <w:p w:rsidR="004107B6" w:rsidRPr="00DC7813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нашему мнению, </w:t>
      </w:r>
      <w:proofErr w:type="spellStart"/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куб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proofErr w:type="spellEnd"/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действительно нужными предметами, с так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игрушкой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ребенок не только будет некоторое время занят, но также значительно пополнит свой багаж знаний, научится открывать и закрывать защелки, разовьет свои тактильные ощущения, моторику пальцев, логику и мышление.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игрушке 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найти детали, которые неизменно вызывают интерес у ребенка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выключатели, прищепки, шпингалеты и замочки, крючки и цепочки.</w:t>
      </w: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Используя </w:t>
      </w:r>
      <w:proofErr w:type="spellStart"/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куб</w:t>
      </w:r>
      <w:proofErr w:type="spellEnd"/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наши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малыши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удовольствием занимаются со шнуровками, пуговицами, колесиками, различными игрушками, на которые интересно нажимать, щупать, гладить. Дети изучают каждую мелкую деталь: пытаются открыть замок ключами,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зашнуровать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расстегнуть молнию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назвать цвет,</w:t>
      </w:r>
      <w:r w:rsidRPr="00DC78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</w:t>
      </w: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290198" cy="1890972"/>
            <wp:effectExtent l="19050" t="0" r="0" b="0"/>
            <wp:docPr id="11" name="Рисунок 7" descr="C:\Users\Юлия\Desktop\группа 11\игра с бизикубами февраль\DSC06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Юлия\Desktop\группа 11\игра с бизикубами февраль\DSC066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2251" t="12275" r="18378" b="11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992" cy="1894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648" cy="2185261"/>
            <wp:effectExtent l="19050" t="0" r="0" b="0"/>
            <wp:docPr id="10" name="Рисунок 6" descr="C:\Users\Юлия\Desktop\группа 11\игра с бизикубами февраль\DSC06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Юлия\Desktop\группа 11\игра с бизикубами февраль\DSC066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9029" t="9065" r="15406" b="7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600" cy="2186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90198" cy="2198592"/>
            <wp:effectExtent l="19050" t="0" r="0" b="0"/>
            <wp:docPr id="9" name="Рисунок 5" descr="C:\Users\Юлия\Desktop\группа 11\игра с бизикубами февраль\DSC06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Юлия\Desktop\группа 11\игра с бизикубами февраль\DSC066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3865" t="6607" r="21058" b="10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200" cy="2198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07B6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4442" cy="2090293"/>
            <wp:effectExtent l="19050" t="0" r="0" b="0"/>
            <wp:docPr id="8" name="Рисунок 4" descr="C:\Users\Юлия\Desktop\группа 11\игра с бизикубами февраль\DSC066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Юлия\Desktop\группа 11\игра с бизикубами февраль\DSC066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1373" t="3333" r="21270" b="1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894" cy="2093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07B6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4442" cy="1980566"/>
            <wp:effectExtent l="19050" t="0" r="0" b="0"/>
            <wp:docPr id="7" name="Рисунок 3" descr="C:\Users\Юлия\Desktop\группа 11\игра с бизикубами февраль\DSC06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лия\Desktop\группа 11\игра с бизикубами февраль\DSC066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14160" b="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299" cy="198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B6" w:rsidRPr="0086213B" w:rsidRDefault="004107B6" w:rsidP="004107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107B6" w:rsidRDefault="004107B6" w:rsidP="004107B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Игровые задания для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бизикубов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Покажи красный, зеленый, синий, желтый</w:t>
      </w:r>
      <w:r w:rsidRPr="00854E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цвет.</w:t>
      </w:r>
    </w:p>
    <w:p w:rsidR="004107B6" w:rsidRDefault="004107B6" w:rsidP="004107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Расстегни замок.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Застегни замок.</w:t>
      </w:r>
    </w:p>
    <w:p w:rsidR="004107B6" w:rsidRDefault="004107B6" w:rsidP="004107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Назови, что ты видишь.</w:t>
      </w:r>
    </w:p>
    <w:p w:rsidR="004107B6" w:rsidRDefault="004107B6" w:rsidP="004107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Нажми на кнопку.</w:t>
      </w:r>
    </w:p>
    <w:p w:rsidR="004107B6" w:rsidRDefault="004107B6" w:rsidP="004107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Покажи колеса машины</w:t>
      </w:r>
    </w:p>
    <w:p w:rsidR="004107B6" w:rsidRDefault="004107B6" w:rsidP="004107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в прицепе машины.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Открой кармашек.</w:t>
      </w:r>
    </w:p>
    <w:p w:rsidR="004107B6" w:rsidRDefault="004107B6" w:rsidP="004107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Протяни шнурок по колечкам.</w:t>
      </w:r>
    </w:p>
    <w:p w:rsidR="004107B6" w:rsidRDefault="004107B6" w:rsidP="004107B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E1CF9">
        <w:rPr>
          <w:sz w:val="28"/>
          <w:szCs w:val="28"/>
        </w:rPr>
        <w:t xml:space="preserve">- Покажи </w:t>
      </w:r>
      <w:r>
        <w:rPr>
          <w:sz w:val="28"/>
          <w:szCs w:val="28"/>
        </w:rPr>
        <w:t>машину</w:t>
      </w:r>
      <w:r w:rsidRPr="005E1CF9">
        <w:rPr>
          <w:sz w:val="28"/>
          <w:szCs w:val="28"/>
        </w:rPr>
        <w:t>.</w:t>
      </w:r>
    </w:p>
    <w:p w:rsidR="004107B6" w:rsidRDefault="004107B6" w:rsidP="004107B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Покажи ракету.</w:t>
      </w:r>
    </w:p>
    <w:p w:rsidR="004107B6" w:rsidRPr="005E1CF9" w:rsidRDefault="004107B6" w:rsidP="004107B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Покажи цветок.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Назови, какого цвета лепестки цветка.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Покажи шарики.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Пристегни шарики.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Назови, какого цвета шарики.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Открути крышку.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Закрути крышку.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Покажи котика.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Отлепи рыбку от котика.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Покажи яблоки.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Назови, какого цвета яблоки.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Покажи груши.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Назови, какого цвета груши.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Позвени колокольчиком.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Вставь ключик в замок.</w:t>
      </w:r>
    </w:p>
    <w:p w:rsidR="004107B6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Закрой замок.</w:t>
      </w:r>
    </w:p>
    <w:p w:rsidR="004107B6" w:rsidRPr="00FA6FE9" w:rsidRDefault="004107B6" w:rsidP="004107B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Открой замок.</w:t>
      </w:r>
    </w:p>
    <w:p w:rsidR="00CE6AEA" w:rsidRDefault="00CE6AEA"/>
    <w:sectPr w:rsidR="00CE6AEA" w:rsidSect="00CE6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A66876"/>
    <w:multiLevelType w:val="hybridMultilevel"/>
    <w:tmpl w:val="8B4A0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B6"/>
    <w:rsid w:val="004107B6"/>
    <w:rsid w:val="004737A6"/>
    <w:rsid w:val="00623977"/>
    <w:rsid w:val="00CE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D16F"/>
  <w15:docId w15:val="{69E26B49-3BB7-402C-BDCD-2294A3681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0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0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7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918</Words>
  <Characters>5235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МИРАЖ</cp:lastModifiedBy>
  <cp:revision>3</cp:revision>
  <dcterms:created xsi:type="dcterms:W3CDTF">2025-10-19T16:53:00Z</dcterms:created>
  <dcterms:modified xsi:type="dcterms:W3CDTF">2025-10-19T16:57:00Z</dcterms:modified>
</cp:coreProperties>
</file>